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CD261" w14:textId="77777777" w:rsidR="0016759B" w:rsidRDefault="008968A6">
      <w:pPr>
        <w:spacing w:after="9" w:line="259" w:lineRule="auto"/>
        <w:ind w:left="0" w:firstLine="0"/>
        <w:jc w:val="center"/>
      </w:pPr>
      <w:r>
        <w:rPr>
          <w:rFonts w:ascii="ＭＳ ゴシック" w:eastAsia="ＭＳ ゴシック" w:hAnsi="ＭＳ ゴシック" w:cs="ＭＳ ゴシック"/>
        </w:rPr>
        <w:t xml:space="preserve"> </w:t>
      </w:r>
    </w:p>
    <w:p w14:paraId="6C5F9B64" w14:textId="223D5BB2" w:rsidR="0016759B" w:rsidRDefault="008968A6">
      <w:pPr>
        <w:spacing w:after="0" w:line="259" w:lineRule="auto"/>
        <w:ind w:left="0" w:right="111" w:firstLine="0"/>
        <w:jc w:val="center"/>
      </w:pPr>
      <w:r>
        <w:rPr>
          <w:rFonts w:ascii="ＭＳ ゴシック" w:eastAsia="ＭＳ ゴシック" w:hAnsi="ＭＳ ゴシック" w:cs="ＭＳ ゴシック"/>
          <w:sz w:val="24"/>
        </w:rPr>
        <w:t>営繕工事における情報共有システムの利用に関する特記仕様書（</w:t>
      </w:r>
      <w:r w:rsidR="00036F01" w:rsidRPr="008C1E58">
        <w:rPr>
          <w:rFonts w:ascii="ＭＳ ゴシック" w:eastAsia="ＭＳ ゴシック" w:hAnsi="ＭＳ ゴシック" w:cs="ＭＳ ゴシック" w:hint="eastAsia"/>
          <w:color w:val="auto"/>
          <w:sz w:val="24"/>
        </w:rPr>
        <w:t>請負者</w:t>
      </w:r>
      <w:r>
        <w:rPr>
          <w:rFonts w:ascii="ＭＳ ゴシック" w:eastAsia="ＭＳ ゴシック" w:hAnsi="ＭＳ ゴシック" w:cs="ＭＳ ゴシック"/>
          <w:sz w:val="24"/>
        </w:rPr>
        <w:t xml:space="preserve">希望型） </w:t>
      </w:r>
    </w:p>
    <w:p w14:paraId="2AD94876" w14:textId="77777777" w:rsidR="0016759B" w:rsidRDefault="008968A6">
      <w:pPr>
        <w:spacing w:after="12" w:line="259" w:lineRule="auto"/>
        <w:ind w:left="0" w:firstLine="0"/>
        <w:jc w:val="center"/>
      </w:pPr>
      <w:r>
        <w:t xml:space="preserve"> </w:t>
      </w:r>
    </w:p>
    <w:p w14:paraId="6CBD9787" w14:textId="77777777" w:rsidR="0016759B" w:rsidRDefault="008968A6">
      <w:pPr>
        <w:spacing w:after="9" w:line="259" w:lineRule="auto"/>
        <w:ind w:left="0" w:firstLine="0"/>
        <w:jc w:val="center"/>
      </w:pPr>
      <w:r>
        <w:t xml:space="preserve"> </w:t>
      </w:r>
    </w:p>
    <w:p w14:paraId="406B0CE1" w14:textId="77777777" w:rsidR="0016759B" w:rsidRPr="008968A6" w:rsidRDefault="008968A6" w:rsidP="00036F01">
      <w:pPr>
        <w:pStyle w:val="1"/>
        <w:ind w:left="0" w:firstLine="0"/>
        <w:rPr>
          <w:sz w:val="24"/>
        </w:rPr>
      </w:pPr>
      <w:r w:rsidRPr="008968A6">
        <w:rPr>
          <w:sz w:val="24"/>
        </w:rPr>
        <w:t xml:space="preserve">（対象工事） </w:t>
      </w:r>
    </w:p>
    <w:p w14:paraId="65D9F0DF" w14:textId="5C59F570" w:rsidR="0016759B" w:rsidRPr="008968A6" w:rsidRDefault="008968A6">
      <w:pPr>
        <w:ind w:left="219"/>
        <w:rPr>
          <w:sz w:val="24"/>
        </w:rPr>
      </w:pPr>
      <w:r w:rsidRPr="008968A6">
        <w:rPr>
          <w:sz w:val="24"/>
        </w:rPr>
        <w:t xml:space="preserve">第１条 </w:t>
      </w:r>
      <w:r w:rsidR="00036F01" w:rsidRPr="008C1E58">
        <w:rPr>
          <w:rFonts w:hint="eastAsia"/>
          <w:color w:val="auto"/>
          <w:sz w:val="24"/>
        </w:rPr>
        <w:t>請負者は、</w:t>
      </w:r>
      <w:r w:rsidR="00036F01" w:rsidRPr="008C1E58">
        <w:rPr>
          <w:color w:val="auto"/>
          <w:sz w:val="24"/>
        </w:rPr>
        <w:t>本工事</w:t>
      </w:r>
      <w:r w:rsidR="00036F01" w:rsidRPr="008C1E58">
        <w:rPr>
          <w:rFonts w:hint="eastAsia"/>
          <w:color w:val="auto"/>
          <w:sz w:val="24"/>
        </w:rPr>
        <w:t>の当初請負金額が1,000万円以上の場合</w:t>
      </w:r>
      <w:r w:rsidR="00036F01" w:rsidRPr="008C1E58">
        <w:rPr>
          <w:color w:val="auto"/>
          <w:sz w:val="24"/>
        </w:rPr>
        <w:t>、</w:t>
      </w:r>
      <w:r w:rsidR="00036F01" w:rsidRPr="008C1E58">
        <w:rPr>
          <w:rFonts w:hint="eastAsia"/>
          <w:color w:val="auto"/>
          <w:sz w:val="24"/>
        </w:rPr>
        <w:t>情報共有システムの試行対象とすることができる。</w:t>
      </w:r>
      <w:r w:rsidR="00036F01" w:rsidRPr="008968A6">
        <w:rPr>
          <w:rFonts w:hint="eastAsia"/>
          <w:sz w:val="24"/>
        </w:rPr>
        <w:t>愛媛県</w:t>
      </w:r>
      <w:r w:rsidRPr="008968A6">
        <w:rPr>
          <w:sz w:val="24"/>
        </w:rPr>
        <w:t>営繕工事等における情報共有システムに関する要領に基づき、</w:t>
      </w:r>
      <w:r w:rsidR="00036F01" w:rsidRPr="008C1E58">
        <w:rPr>
          <w:rFonts w:hint="eastAsia"/>
          <w:color w:val="auto"/>
          <w:sz w:val="24"/>
        </w:rPr>
        <w:t>請負</w:t>
      </w:r>
      <w:r w:rsidRPr="008C1E58">
        <w:rPr>
          <w:color w:val="auto"/>
          <w:sz w:val="24"/>
        </w:rPr>
        <w:t>者</w:t>
      </w:r>
      <w:r w:rsidRPr="008968A6">
        <w:rPr>
          <w:sz w:val="24"/>
        </w:rPr>
        <w:t>が希望する場合は、</w:t>
      </w:r>
      <w:r w:rsidR="00036F01" w:rsidRPr="008968A6">
        <w:rPr>
          <w:rFonts w:hint="eastAsia"/>
          <w:sz w:val="24"/>
        </w:rPr>
        <w:t>発注者との協議のうえ、</w:t>
      </w:r>
      <w:r w:rsidRPr="008968A6">
        <w:rPr>
          <w:sz w:val="24"/>
        </w:rPr>
        <w:t xml:space="preserve">工事契約期間中に行う発注者との情報交換において、情報共有システムを活用することができる工事である。 </w:t>
      </w:r>
    </w:p>
    <w:p w14:paraId="74FA92BF" w14:textId="77777777" w:rsidR="0016759B" w:rsidRPr="008968A6" w:rsidRDefault="008968A6">
      <w:pPr>
        <w:spacing w:after="11" w:line="259" w:lineRule="auto"/>
        <w:ind w:left="420" w:firstLine="0"/>
        <w:rPr>
          <w:sz w:val="24"/>
        </w:rPr>
      </w:pPr>
      <w:r w:rsidRPr="008968A6">
        <w:rPr>
          <w:sz w:val="24"/>
        </w:rPr>
        <w:t xml:space="preserve"> </w:t>
      </w:r>
    </w:p>
    <w:p w14:paraId="4BDC8D44" w14:textId="77777777" w:rsidR="0016759B" w:rsidRPr="008968A6" w:rsidRDefault="008968A6">
      <w:pPr>
        <w:pStyle w:val="1"/>
        <w:ind w:left="-5"/>
        <w:rPr>
          <w:sz w:val="24"/>
        </w:rPr>
      </w:pPr>
      <w:r w:rsidRPr="008968A6">
        <w:rPr>
          <w:sz w:val="24"/>
        </w:rPr>
        <w:t xml:space="preserve">（実施協議） </w:t>
      </w:r>
    </w:p>
    <w:p w14:paraId="6724487C" w14:textId="1B9BFD74" w:rsidR="0016759B" w:rsidRPr="008968A6" w:rsidRDefault="008968A6">
      <w:pPr>
        <w:ind w:left="219"/>
        <w:rPr>
          <w:sz w:val="24"/>
        </w:rPr>
      </w:pPr>
      <w:r w:rsidRPr="008968A6">
        <w:rPr>
          <w:sz w:val="24"/>
        </w:rPr>
        <w:t xml:space="preserve">第２条 </w:t>
      </w:r>
      <w:r w:rsidRPr="008C1E58">
        <w:rPr>
          <w:rFonts w:hint="eastAsia"/>
          <w:color w:val="auto"/>
          <w:sz w:val="24"/>
        </w:rPr>
        <w:t>請負</w:t>
      </w:r>
      <w:r w:rsidRPr="008C1E58">
        <w:rPr>
          <w:color w:val="auto"/>
          <w:sz w:val="24"/>
        </w:rPr>
        <w:t>者は、</w:t>
      </w:r>
      <w:r w:rsidRPr="008968A6">
        <w:rPr>
          <w:sz w:val="24"/>
        </w:rPr>
        <w:t xml:space="preserve">情報共有システムの利用を希望する場合は、工事打合せ簿により、発注者と協議しなければならない。 </w:t>
      </w:r>
    </w:p>
    <w:p w14:paraId="75FDB4A1" w14:textId="7D79D9F6" w:rsidR="0016759B" w:rsidRPr="008968A6" w:rsidRDefault="008968A6">
      <w:pPr>
        <w:ind w:left="219"/>
        <w:rPr>
          <w:sz w:val="24"/>
        </w:rPr>
      </w:pPr>
      <w:r w:rsidRPr="008968A6">
        <w:rPr>
          <w:sz w:val="24"/>
        </w:rPr>
        <w:t>２ 前項の協議において、</w:t>
      </w:r>
      <w:r w:rsidRPr="008C1E58">
        <w:rPr>
          <w:rFonts w:hint="eastAsia"/>
          <w:color w:val="auto"/>
          <w:sz w:val="24"/>
        </w:rPr>
        <w:t>請負</w:t>
      </w:r>
      <w:r w:rsidRPr="008C1E58">
        <w:rPr>
          <w:color w:val="auto"/>
          <w:sz w:val="24"/>
        </w:rPr>
        <w:t>者は、</w:t>
      </w:r>
      <w:r w:rsidRPr="008968A6">
        <w:rPr>
          <w:sz w:val="24"/>
        </w:rPr>
        <w:t xml:space="preserve">利用しようとする情報共有システムの種類、利用する機能、取り交わしを希望する工事帳票等について監督員と協議のうえ、「工事着手時確認シート」を提出することとする。 </w:t>
      </w:r>
    </w:p>
    <w:p w14:paraId="210780CC" w14:textId="77777777" w:rsidR="0016759B" w:rsidRPr="008968A6" w:rsidRDefault="008968A6">
      <w:pPr>
        <w:spacing w:after="9" w:line="259" w:lineRule="auto"/>
        <w:ind w:left="212" w:firstLine="0"/>
        <w:rPr>
          <w:sz w:val="24"/>
        </w:rPr>
      </w:pPr>
      <w:r w:rsidRPr="008968A6">
        <w:rPr>
          <w:sz w:val="24"/>
        </w:rPr>
        <w:t xml:space="preserve"> </w:t>
      </w:r>
    </w:p>
    <w:p w14:paraId="37E4D2C6" w14:textId="77777777" w:rsidR="0016759B" w:rsidRPr="008968A6" w:rsidRDefault="008968A6">
      <w:pPr>
        <w:pStyle w:val="1"/>
        <w:ind w:left="-5"/>
        <w:rPr>
          <w:sz w:val="24"/>
        </w:rPr>
      </w:pPr>
      <w:r w:rsidRPr="008968A6">
        <w:rPr>
          <w:sz w:val="24"/>
        </w:rPr>
        <w:t xml:space="preserve">（情報共有システム利用料等） </w:t>
      </w:r>
    </w:p>
    <w:p w14:paraId="6076C667" w14:textId="4FB9F5EB" w:rsidR="0016759B" w:rsidRPr="008968A6" w:rsidRDefault="008968A6">
      <w:pPr>
        <w:ind w:left="219"/>
        <w:rPr>
          <w:sz w:val="24"/>
        </w:rPr>
      </w:pPr>
      <w:r w:rsidRPr="008968A6">
        <w:rPr>
          <w:sz w:val="24"/>
        </w:rPr>
        <w:t>第３条 情報共有システム利用に係るＡＳＰ事業者との利用手続、契約及び利用料等の支払いは、</w:t>
      </w:r>
      <w:r w:rsidRPr="008C1E58">
        <w:rPr>
          <w:rFonts w:hint="eastAsia"/>
          <w:color w:val="auto"/>
          <w:sz w:val="24"/>
        </w:rPr>
        <w:t>請負</w:t>
      </w:r>
      <w:r w:rsidRPr="008C1E58">
        <w:rPr>
          <w:color w:val="auto"/>
          <w:sz w:val="24"/>
        </w:rPr>
        <w:t>者</w:t>
      </w:r>
      <w:r w:rsidRPr="008968A6">
        <w:rPr>
          <w:sz w:val="24"/>
        </w:rPr>
        <w:t xml:space="preserve">が行うものとする。 </w:t>
      </w:r>
    </w:p>
    <w:p w14:paraId="47A63A67" w14:textId="7BA3431F" w:rsidR="0016759B" w:rsidRPr="008968A6" w:rsidRDefault="008968A6">
      <w:pPr>
        <w:ind w:left="219"/>
        <w:rPr>
          <w:sz w:val="24"/>
        </w:rPr>
      </w:pPr>
      <w:r w:rsidRPr="008968A6">
        <w:rPr>
          <w:sz w:val="24"/>
        </w:rPr>
        <w:t>２ 前項の情報共有システムの利用に要する費用（登録料及び利用料）は、共通仮設費（積上げ）に計上し、</w:t>
      </w:r>
      <w:r w:rsidR="00DE05DC" w:rsidRPr="00DE05DC">
        <w:rPr>
          <w:rFonts w:hint="eastAsia"/>
          <w:color w:val="auto"/>
          <w:sz w:val="24"/>
        </w:rPr>
        <w:t>発注</w:t>
      </w:r>
      <w:r w:rsidRPr="00DE05DC">
        <w:rPr>
          <w:color w:val="auto"/>
          <w:sz w:val="24"/>
        </w:rPr>
        <w:t>者</w:t>
      </w:r>
      <w:r w:rsidRPr="008968A6">
        <w:rPr>
          <w:sz w:val="24"/>
        </w:rPr>
        <w:t>と</w:t>
      </w:r>
      <w:r w:rsidR="00DE05DC" w:rsidRPr="008C1E58">
        <w:rPr>
          <w:rFonts w:hint="eastAsia"/>
          <w:color w:val="auto"/>
          <w:sz w:val="24"/>
        </w:rPr>
        <w:t>請負</w:t>
      </w:r>
      <w:r w:rsidRPr="008C1E58">
        <w:rPr>
          <w:color w:val="auto"/>
          <w:sz w:val="24"/>
        </w:rPr>
        <w:t>者</w:t>
      </w:r>
      <w:r w:rsidRPr="008968A6">
        <w:rPr>
          <w:sz w:val="24"/>
        </w:rPr>
        <w:t xml:space="preserve">が協議のうえ請負代金額を変更する。 </w:t>
      </w:r>
    </w:p>
    <w:p w14:paraId="4F1B6B37" w14:textId="77777777" w:rsidR="0016759B" w:rsidRPr="008968A6" w:rsidRDefault="008968A6">
      <w:pPr>
        <w:spacing w:after="9" w:line="259" w:lineRule="auto"/>
        <w:ind w:left="212" w:firstLine="0"/>
        <w:rPr>
          <w:sz w:val="24"/>
        </w:rPr>
      </w:pPr>
      <w:r w:rsidRPr="008968A6">
        <w:rPr>
          <w:sz w:val="24"/>
        </w:rPr>
        <w:t xml:space="preserve"> </w:t>
      </w:r>
    </w:p>
    <w:p w14:paraId="69ED091A" w14:textId="77777777" w:rsidR="0016759B" w:rsidRPr="008968A6" w:rsidRDefault="008968A6">
      <w:pPr>
        <w:pStyle w:val="1"/>
        <w:ind w:left="-5"/>
        <w:rPr>
          <w:sz w:val="24"/>
        </w:rPr>
      </w:pPr>
      <w:r w:rsidRPr="008968A6">
        <w:rPr>
          <w:sz w:val="24"/>
        </w:rPr>
        <w:t xml:space="preserve">（電子納品） </w:t>
      </w:r>
    </w:p>
    <w:p w14:paraId="45830868" w14:textId="16E9EA85" w:rsidR="0016759B" w:rsidRPr="008968A6" w:rsidRDefault="008968A6">
      <w:pPr>
        <w:ind w:left="219"/>
        <w:rPr>
          <w:sz w:val="24"/>
        </w:rPr>
      </w:pPr>
      <w:r w:rsidRPr="008968A6">
        <w:rPr>
          <w:sz w:val="24"/>
        </w:rPr>
        <w:t>第４条 情報共有システムにより発議し取り交わした工事帳票は、電子納品の対象とし、別の定めにかかわらず、紙媒体での提出は不要とする。なお、愛媛県工事完成図書の電子納品要領に従い、電子成果品に保存して納品すること。また、電子成果品内に格納したファイルの内容を示した「情報共有システム利用工事帳票一覧表」を併せて提出することとし、これにより難い場合は、</w:t>
      </w:r>
      <w:r w:rsidR="00442380" w:rsidRPr="00442380">
        <w:rPr>
          <w:rFonts w:hint="eastAsia"/>
          <w:color w:val="auto"/>
          <w:sz w:val="24"/>
        </w:rPr>
        <w:t>発注</w:t>
      </w:r>
      <w:r w:rsidRPr="00442380">
        <w:rPr>
          <w:color w:val="auto"/>
          <w:sz w:val="24"/>
        </w:rPr>
        <w:t>者</w:t>
      </w:r>
      <w:r w:rsidRPr="008968A6">
        <w:rPr>
          <w:sz w:val="24"/>
        </w:rPr>
        <w:t>と</w:t>
      </w:r>
      <w:r w:rsidR="00442380" w:rsidRPr="008C1E58">
        <w:rPr>
          <w:rFonts w:hint="eastAsia"/>
          <w:color w:val="auto"/>
          <w:sz w:val="24"/>
        </w:rPr>
        <w:t>請負</w:t>
      </w:r>
      <w:r w:rsidRPr="008C1E58">
        <w:rPr>
          <w:color w:val="auto"/>
          <w:sz w:val="24"/>
        </w:rPr>
        <w:t>者</w:t>
      </w:r>
      <w:r w:rsidRPr="008968A6">
        <w:rPr>
          <w:sz w:val="24"/>
        </w:rPr>
        <w:t xml:space="preserve">が協議のうえ決定する。 </w:t>
      </w:r>
    </w:p>
    <w:p w14:paraId="4EE64F14" w14:textId="77777777" w:rsidR="0016759B" w:rsidRPr="008968A6" w:rsidRDefault="008968A6">
      <w:pPr>
        <w:spacing w:after="9" w:line="259" w:lineRule="auto"/>
        <w:ind w:left="0" w:firstLine="0"/>
        <w:rPr>
          <w:sz w:val="24"/>
        </w:rPr>
      </w:pPr>
      <w:r w:rsidRPr="008968A6">
        <w:rPr>
          <w:sz w:val="24"/>
        </w:rPr>
        <w:t xml:space="preserve"> </w:t>
      </w:r>
    </w:p>
    <w:p w14:paraId="74748F2D" w14:textId="77777777" w:rsidR="0016759B" w:rsidRPr="008968A6" w:rsidRDefault="008968A6">
      <w:pPr>
        <w:pStyle w:val="1"/>
        <w:ind w:left="-5"/>
        <w:rPr>
          <w:sz w:val="24"/>
        </w:rPr>
      </w:pPr>
      <w:r w:rsidRPr="008968A6">
        <w:rPr>
          <w:sz w:val="24"/>
        </w:rPr>
        <w:t xml:space="preserve">（その他） </w:t>
      </w:r>
    </w:p>
    <w:p w14:paraId="36A5942E" w14:textId="6C399EDA" w:rsidR="0016759B" w:rsidRPr="008968A6" w:rsidRDefault="008968A6" w:rsidP="00DE05DC">
      <w:pPr>
        <w:ind w:left="240" w:hangingChars="100" w:hanging="240"/>
        <w:rPr>
          <w:sz w:val="24"/>
        </w:rPr>
      </w:pPr>
      <w:r w:rsidRPr="008968A6">
        <w:rPr>
          <w:sz w:val="24"/>
        </w:rPr>
        <w:t>第５条 その他、本仕様書に定めのない事項は、発注者と</w:t>
      </w:r>
      <w:r w:rsidR="00DE05DC" w:rsidRPr="008C1E58">
        <w:rPr>
          <w:rFonts w:hint="eastAsia"/>
          <w:color w:val="auto"/>
          <w:sz w:val="24"/>
        </w:rPr>
        <w:t>請負</w:t>
      </w:r>
      <w:r w:rsidRPr="008C1E58">
        <w:rPr>
          <w:color w:val="auto"/>
          <w:sz w:val="24"/>
        </w:rPr>
        <w:t>者</w:t>
      </w:r>
      <w:r w:rsidRPr="008968A6">
        <w:rPr>
          <w:sz w:val="24"/>
        </w:rPr>
        <w:t xml:space="preserve">の協議により定めるものとする。 </w:t>
      </w:r>
      <w:r w:rsidRPr="008C1E58">
        <w:rPr>
          <w:rFonts w:hint="eastAsia"/>
          <w:color w:val="auto"/>
          <w:sz w:val="24"/>
        </w:rPr>
        <w:t>また、</w:t>
      </w:r>
      <w:r w:rsidRPr="008C1E58">
        <w:rPr>
          <w:color w:val="auto"/>
          <w:sz w:val="24"/>
        </w:rPr>
        <w:t>愛媛県</w:t>
      </w:r>
      <w:r w:rsidR="00DE05DC" w:rsidRPr="008C1E58">
        <w:rPr>
          <w:rFonts w:hint="eastAsia"/>
          <w:color w:val="auto"/>
          <w:sz w:val="24"/>
        </w:rPr>
        <w:t>営繕工事等</w:t>
      </w:r>
      <w:r w:rsidRPr="008C1E58">
        <w:rPr>
          <w:color w:val="auto"/>
          <w:sz w:val="24"/>
        </w:rPr>
        <w:t>における情報共有システム</w:t>
      </w:r>
      <w:r w:rsidR="00DE05DC" w:rsidRPr="008C1E58">
        <w:rPr>
          <w:rFonts w:hint="eastAsia"/>
          <w:color w:val="auto"/>
          <w:sz w:val="24"/>
        </w:rPr>
        <w:t>に関する</w:t>
      </w:r>
      <w:r w:rsidRPr="008C1E58">
        <w:rPr>
          <w:color w:val="auto"/>
          <w:sz w:val="24"/>
        </w:rPr>
        <w:t>要領</w:t>
      </w:r>
      <w:r w:rsidRPr="008C1E58">
        <w:rPr>
          <w:rFonts w:hint="eastAsia"/>
          <w:color w:val="auto"/>
          <w:sz w:val="24"/>
        </w:rPr>
        <w:t>及び本仕様書において、本仕様書を優先する。</w:t>
      </w:r>
    </w:p>
    <w:p w14:paraId="093272AB" w14:textId="77777777" w:rsidR="0016759B" w:rsidRPr="008968A6" w:rsidRDefault="008968A6">
      <w:pPr>
        <w:spacing w:after="9" w:line="259" w:lineRule="auto"/>
        <w:ind w:left="0" w:firstLine="0"/>
        <w:rPr>
          <w:sz w:val="24"/>
        </w:rPr>
      </w:pPr>
      <w:r w:rsidRPr="008968A6">
        <w:rPr>
          <w:sz w:val="24"/>
        </w:rPr>
        <w:t xml:space="preserve"> </w:t>
      </w:r>
    </w:p>
    <w:p w14:paraId="6F65C84F" w14:textId="77777777" w:rsidR="0016759B" w:rsidRDefault="008968A6">
      <w:pPr>
        <w:spacing w:after="11" w:line="259" w:lineRule="auto"/>
        <w:ind w:left="0" w:firstLine="0"/>
      </w:pPr>
      <w:r>
        <w:t xml:space="preserve"> </w:t>
      </w:r>
    </w:p>
    <w:p w14:paraId="2EC275C3" w14:textId="77777777" w:rsidR="0016759B" w:rsidRDefault="008968A6">
      <w:pPr>
        <w:spacing w:after="9" w:line="259" w:lineRule="auto"/>
        <w:ind w:left="0" w:firstLine="0"/>
      </w:pPr>
      <w:r>
        <w:t xml:space="preserve"> </w:t>
      </w:r>
    </w:p>
    <w:p w14:paraId="752C8571" w14:textId="77777777" w:rsidR="0016759B" w:rsidRDefault="008968A6">
      <w:pPr>
        <w:spacing w:after="9" w:line="259" w:lineRule="auto"/>
        <w:ind w:left="0" w:firstLine="0"/>
      </w:pPr>
      <w:r>
        <w:t xml:space="preserve"> </w:t>
      </w:r>
    </w:p>
    <w:p w14:paraId="48082474" w14:textId="77777777" w:rsidR="0016759B" w:rsidRDefault="008968A6">
      <w:pPr>
        <w:spacing w:after="0" w:line="259" w:lineRule="auto"/>
        <w:ind w:left="0" w:firstLine="0"/>
      </w:pPr>
      <w:r>
        <w:t xml:space="preserve"> </w:t>
      </w:r>
    </w:p>
    <w:p w14:paraId="7B6B5F43" w14:textId="77777777" w:rsidR="0016759B" w:rsidRDefault="008968A6">
      <w:pPr>
        <w:spacing w:after="0" w:line="259" w:lineRule="auto"/>
        <w:ind w:left="0" w:firstLine="0"/>
      </w:pPr>
      <w:r>
        <w:rPr>
          <w:sz w:val="21"/>
        </w:rPr>
        <w:t xml:space="preserve"> </w:t>
      </w:r>
    </w:p>
    <w:sectPr w:rsidR="0016759B">
      <w:pgSz w:w="11906" w:h="16841"/>
      <w:pgMar w:top="1440" w:right="1022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9B"/>
    <w:rsid w:val="00036F01"/>
    <w:rsid w:val="000E1D01"/>
    <w:rsid w:val="0016759B"/>
    <w:rsid w:val="00442380"/>
    <w:rsid w:val="006540A2"/>
    <w:rsid w:val="008672BF"/>
    <w:rsid w:val="008968A6"/>
    <w:rsid w:val="008C1E58"/>
    <w:rsid w:val="00AE6732"/>
    <w:rsid w:val="00DE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9B70AAC"/>
  <w15:docId w15:val="{652817AD-420F-4388-8E77-89F36FAFA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4" w:line="264" w:lineRule="auto"/>
      <w:ind w:left="229" w:hanging="229"/>
    </w:pPr>
    <w:rPr>
      <w:rFonts w:ascii="ＭＳ 明朝" w:eastAsia="ＭＳ 明朝" w:hAnsi="ＭＳ 明朝" w:cs="ＭＳ 明朝"/>
      <w:color w:val="000000"/>
      <w:sz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0" w:line="259" w:lineRule="auto"/>
      <w:ind w:left="10" w:hanging="10"/>
      <w:outlineLvl w:val="0"/>
    </w:pPr>
    <w:rPr>
      <w:rFonts w:ascii="ＭＳ ゴシック" w:eastAsia="ＭＳ ゴシック" w:hAnsi="ＭＳ ゴシック" w:cs="ＭＳ ゴシック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ＭＳ ゴシック" w:eastAsia="ＭＳ ゴシック" w:hAnsi="ＭＳ ゴシック" w:cs="ＭＳ ゴシック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営繕工事における週休２日確保工事試行要領</vt:lpstr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営繕工事における週休２日確保工事試行要領</dc:title>
  <dc:subject/>
  <dc:creator>ozawa eiji</dc:creator>
  <cp:keywords/>
  <cp:lastModifiedBy>山本晋輔</cp:lastModifiedBy>
  <cp:revision>5</cp:revision>
  <dcterms:created xsi:type="dcterms:W3CDTF">2025-09-04T06:52:00Z</dcterms:created>
  <dcterms:modified xsi:type="dcterms:W3CDTF">2025-12-19T05:28:00Z</dcterms:modified>
</cp:coreProperties>
</file>